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AFA" w:rsidRPr="00FF4243" w:rsidRDefault="00A32AFA" w:rsidP="00A32AFA">
      <w:pPr>
        <w:jc w:val="center"/>
        <w:rPr>
          <w:sz w:val="28"/>
        </w:rPr>
      </w:pPr>
      <w:bookmarkStart w:id="0" w:name="_GoBack"/>
      <w:bookmarkEnd w:id="0"/>
      <w:r w:rsidRPr="00FF4243">
        <w:rPr>
          <w:rFonts w:hint="eastAsia"/>
          <w:sz w:val="28"/>
        </w:rPr>
        <w:t>天主教善導小學</w:t>
      </w:r>
    </w:p>
    <w:p w:rsidR="00A32AFA" w:rsidRPr="00FF4243" w:rsidRDefault="00A32AFA" w:rsidP="00A32AFA">
      <w:pPr>
        <w:jc w:val="center"/>
        <w:rPr>
          <w:b/>
          <w:sz w:val="28"/>
        </w:rPr>
      </w:pPr>
      <w:r w:rsidRPr="00FF4243">
        <w:rPr>
          <w:rFonts w:hint="eastAsia"/>
          <w:b/>
          <w:sz w:val="28"/>
        </w:rPr>
        <w:t>法團校董會第</w:t>
      </w:r>
      <w:r>
        <w:rPr>
          <w:rFonts w:hint="eastAsia"/>
          <w:b/>
          <w:sz w:val="28"/>
          <w:lang w:eastAsia="zh-HK"/>
        </w:rPr>
        <w:t>四</w:t>
      </w:r>
      <w:r w:rsidRPr="00FF4243">
        <w:rPr>
          <w:rFonts w:hint="eastAsia"/>
          <w:b/>
          <w:sz w:val="28"/>
        </w:rPr>
        <w:t>屆</w:t>
      </w:r>
      <w:r w:rsidRPr="00FF4243">
        <w:rPr>
          <w:rFonts w:hint="eastAsia"/>
          <w:b/>
          <w:sz w:val="28"/>
        </w:rPr>
        <w:t>(20</w:t>
      </w:r>
      <w:r>
        <w:rPr>
          <w:rFonts w:hint="eastAsia"/>
          <w:b/>
          <w:sz w:val="28"/>
        </w:rPr>
        <w:t>20</w:t>
      </w:r>
      <w:r w:rsidRPr="00FF4243">
        <w:rPr>
          <w:rFonts w:hint="eastAsia"/>
          <w:b/>
          <w:sz w:val="28"/>
        </w:rPr>
        <w:t>-20</w:t>
      </w:r>
      <w:r>
        <w:rPr>
          <w:rFonts w:hint="eastAsia"/>
          <w:b/>
          <w:sz w:val="28"/>
        </w:rPr>
        <w:t>22</w:t>
      </w:r>
      <w:r w:rsidRPr="00FF4243">
        <w:rPr>
          <w:rFonts w:hint="eastAsia"/>
          <w:b/>
          <w:sz w:val="28"/>
        </w:rPr>
        <w:t>年度</w:t>
      </w:r>
      <w:r w:rsidRPr="00FF4243">
        <w:rPr>
          <w:rFonts w:hint="eastAsia"/>
          <w:b/>
          <w:sz w:val="28"/>
        </w:rPr>
        <w:t>)</w:t>
      </w:r>
      <w:r w:rsidRPr="00FF4243">
        <w:rPr>
          <w:rFonts w:hint="eastAsia"/>
          <w:b/>
          <w:sz w:val="28"/>
        </w:rPr>
        <w:t>校友校董選舉日程</w:t>
      </w:r>
    </w:p>
    <w:p w:rsidR="00A32AFA" w:rsidRPr="002926BD" w:rsidRDefault="00A32AFA" w:rsidP="00A32AFA">
      <w:pPr>
        <w:ind w:rightChars="-201" w:right="-482"/>
        <w:jc w:val="center"/>
      </w:pPr>
    </w:p>
    <w:tbl>
      <w:tblPr>
        <w:tblStyle w:val="a3"/>
        <w:tblW w:w="9923" w:type="dxa"/>
        <w:tblInd w:w="-714" w:type="dxa"/>
        <w:tblLook w:val="04A0" w:firstRow="1" w:lastRow="0" w:firstColumn="1" w:lastColumn="0" w:noHBand="0" w:noVBand="1"/>
      </w:tblPr>
      <w:tblGrid>
        <w:gridCol w:w="2410"/>
        <w:gridCol w:w="7513"/>
      </w:tblGrid>
      <w:tr w:rsidR="00A32AFA" w:rsidTr="00A8482F">
        <w:tc>
          <w:tcPr>
            <w:tcW w:w="2410" w:type="dxa"/>
          </w:tcPr>
          <w:p w:rsidR="00A32AFA" w:rsidRPr="00A239C9" w:rsidRDefault="00A32AFA" w:rsidP="00A8482F">
            <w:pPr>
              <w:spacing w:line="360" w:lineRule="auto"/>
              <w:jc w:val="center"/>
              <w:rPr>
                <w:b/>
              </w:rPr>
            </w:pPr>
            <w:r w:rsidRPr="00A239C9">
              <w:rPr>
                <w:b/>
              </w:rPr>
              <w:t>日期</w:t>
            </w:r>
          </w:p>
        </w:tc>
        <w:tc>
          <w:tcPr>
            <w:tcW w:w="7513" w:type="dxa"/>
          </w:tcPr>
          <w:p w:rsidR="00A32AFA" w:rsidRPr="00A239C9" w:rsidRDefault="00A32AFA" w:rsidP="00A8482F">
            <w:pPr>
              <w:spacing w:line="360" w:lineRule="auto"/>
              <w:jc w:val="center"/>
              <w:rPr>
                <w:b/>
              </w:rPr>
            </w:pPr>
            <w:r w:rsidRPr="00A239C9">
              <w:rPr>
                <w:b/>
              </w:rPr>
              <w:t>事項</w:t>
            </w:r>
          </w:p>
        </w:tc>
      </w:tr>
      <w:tr w:rsidR="00A32AFA" w:rsidTr="00A8482F">
        <w:tc>
          <w:tcPr>
            <w:tcW w:w="2410" w:type="dxa"/>
          </w:tcPr>
          <w:p w:rsidR="00A32AFA" w:rsidRDefault="00B40C45" w:rsidP="00A8482F">
            <w:pPr>
              <w:spacing w:line="360" w:lineRule="auto"/>
              <w:jc w:val="center"/>
            </w:pPr>
            <w:r>
              <w:t>2</w:t>
            </w:r>
            <w:r w:rsidR="00A32AFA">
              <w:t>/</w:t>
            </w:r>
            <w:r>
              <w:t>4</w:t>
            </w:r>
            <w:r w:rsidR="00A32AFA">
              <w:t>(</w:t>
            </w:r>
            <w:r w:rsidR="00A32AFA">
              <w:rPr>
                <w:rFonts w:hint="eastAsia"/>
              </w:rPr>
              <w:t>四</w:t>
            </w:r>
            <w:r w:rsidR="00A32AFA">
              <w:t>)</w:t>
            </w:r>
            <w:r w:rsidR="00A32AFA">
              <w:rPr>
                <w:rFonts w:hint="eastAsia"/>
                <w:lang w:eastAsia="zh-HK"/>
              </w:rPr>
              <w:t>或以前</w:t>
            </w:r>
          </w:p>
        </w:tc>
        <w:tc>
          <w:tcPr>
            <w:tcW w:w="7513" w:type="dxa"/>
          </w:tcPr>
          <w:p w:rsidR="00A32AFA" w:rsidRDefault="00A32AFA" w:rsidP="00A8482F">
            <w:pPr>
              <w:pStyle w:val="a4"/>
              <w:numPr>
                <w:ilvl w:val="0"/>
                <w:numId w:val="1"/>
              </w:numPr>
              <w:spacing w:line="360" w:lineRule="auto"/>
              <w:ind w:leftChars="0"/>
            </w:pPr>
            <w:r>
              <w:t>透過本校網頁通知會員有關</w:t>
            </w:r>
            <w:r>
              <w:rPr>
                <w:rFonts w:hint="eastAsia"/>
                <w:lang w:eastAsia="zh-HK"/>
              </w:rPr>
              <w:t>第四屆法團校董會</w:t>
            </w:r>
            <w:r>
              <w:t>校友校董選舉事宜</w:t>
            </w:r>
          </w:p>
        </w:tc>
      </w:tr>
      <w:tr w:rsidR="00A32AFA" w:rsidTr="00A8482F">
        <w:tc>
          <w:tcPr>
            <w:tcW w:w="2410" w:type="dxa"/>
          </w:tcPr>
          <w:p w:rsidR="00A32AFA" w:rsidRDefault="00B40C45" w:rsidP="00A8482F">
            <w:pPr>
              <w:jc w:val="center"/>
            </w:pPr>
            <w:r>
              <w:t>3</w:t>
            </w:r>
            <w:r w:rsidR="00A32AFA">
              <w:t>/</w:t>
            </w:r>
            <w:r>
              <w:t>4</w:t>
            </w:r>
            <w:r w:rsidR="00A32AFA">
              <w:t>(</w:t>
            </w:r>
            <w:r w:rsidR="00A32AFA">
              <w:rPr>
                <w:rFonts w:hint="eastAsia"/>
              </w:rPr>
              <w:t>五</w:t>
            </w:r>
            <w:r w:rsidR="00A32AFA">
              <w:t>)</w:t>
            </w:r>
            <w:r w:rsidR="00A32AFA">
              <w:rPr>
                <w:rFonts w:hint="eastAsia"/>
                <w:lang w:eastAsia="zh-HK"/>
              </w:rPr>
              <w:t>至</w:t>
            </w:r>
            <w:r w:rsidR="00A32AFA">
              <w:rPr>
                <w:rFonts w:hint="eastAsia"/>
              </w:rPr>
              <w:t>2</w:t>
            </w:r>
            <w:r>
              <w:t>3</w:t>
            </w:r>
            <w:r w:rsidR="00A32AFA">
              <w:rPr>
                <w:rFonts w:hint="eastAsia"/>
              </w:rPr>
              <w:t>/</w:t>
            </w:r>
            <w:r>
              <w:t>4</w:t>
            </w:r>
            <w:r w:rsidR="00A32AFA">
              <w:rPr>
                <w:rFonts w:hint="eastAsia"/>
              </w:rPr>
              <w:t>(</w:t>
            </w:r>
            <w:r w:rsidR="00A32AFA">
              <w:rPr>
                <w:rFonts w:hint="eastAsia"/>
              </w:rPr>
              <w:t>四</w:t>
            </w:r>
            <w:r w:rsidR="00A32AFA">
              <w:rPr>
                <w:rFonts w:hint="eastAsia"/>
              </w:rPr>
              <w:t>)</w:t>
            </w:r>
          </w:p>
          <w:p w:rsidR="00A32AFA" w:rsidRDefault="00A32AFA" w:rsidP="00A8482F">
            <w:pPr>
              <w:jc w:val="center"/>
            </w:pPr>
            <w:r>
              <w:rPr>
                <w:rFonts w:hint="eastAsia"/>
              </w:rPr>
              <w:t>下午</w:t>
            </w:r>
            <w:r>
              <w:rPr>
                <w:rFonts w:hint="eastAsia"/>
              </w:rPr>
              <w:t>4:00</w:t>
            </w:r>
            <w:r>
              <w:rPr>
                <w:rFonts w:hint="eastAsia"/>
              </w:rPr>
              <w:t>止</w:t>
            </w:r>
          </w:p>
          <w:p w:rsidR="00A32AFA" w:rsidRDefault="00A32AFA" w:rsidP="00A8482F">
            <w:pPr>
              <w:jc w:val="center"/>
            </w:pPr>
            <w:r>
              <w:t>(</w:t>
            </w:r>
            <w:r>
              <w:rPr>
                <w:rFonts w:hint="eastAsia"/>
                <w:lang w:eastAsia="zh-HK"/>
              </w:rPr>
              <w:t>共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  <w:lang w:eastAsia="zh-HK"/>
              </w:rPr>
              <w:t>1</w:t>
            </w:r>
            <w:r>
              <w:rPr>
                <w:rFonts w:hint="eastAsia"/>
                <w:lang w:eastAsia="zh-HK"/>
              </w:rPr>
              <w:t>日</w:t>
            </w:r>
            <w:r>
              <w:t>)</w:t>
            </w:r>
          </w:p>
        </w:tc>
        <w:tc>
          <w:tcPr>
            <w:tcW w:w="7513" w:type="dxa"/>
          </w:tcPr>
          <w:p w:rsidR="00A32AFA" w:rsidRDefault="00A32AFA" w:rsidP="00A8482F">
            <w:pPr>
              <w:pStyle w:val="a4"/>
              <w:numPr>
                <w:ilvl w:val="0"/>
                <w:numId w:val="1"/>
              </w:numPr>
              <w:ind w:leftChars="0"/>
            </w:pPr>
            <w:r>
              <w:t>提名日期</w:t>
            </w:r>
            <w:r>
              <w:t>: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由</w:t>
            </w:r>
            <w:r w:rsidR="00B40C45">
              <w:rPr>
                <w:rFonts w:hint="eastAsia"/>
              </w:rPr>
              <w:t>3</w:t>
            </w:r>
            <w:r>
              <w:t>/</w:t>
            </w:r>
            <w:r w:rsidR="00B40C45">
              <w:t>4</w:t>
            </w:r>
            <w:r>
              <w:t>(</w:t>
            </w:r>
            <w:r>
              <w:rPr>
                <w:rFonts w:hint="eastAsia"/>
              </w:rPr>
              <w:t>五</w:t>
            </w:r>
            <w:r>
              <w:t>)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eastAsia="zh-HK"/>
              </w:rPr>
              <w:t>至</w:t>
            </w:r>
            <w:r>
              <w:rPr>
                <w:rFonts w:hint="eastAsia"/>
              </w:rPr>
              <w:t xml:space="preserve"> 2</w:t>
            </w:r>
            <w:r w:rsidR="00B40C45">
              <w:t>3</w:t>
            </w:r>
            <w:r>
              <w:rPr>
                <w:rFonts w:hint="eastAsia"/>
              </w:rPr>
              <w:t>/</w:t>
            </w:r>
            <w:r w:rsidR="00B40C45">
              <w:t>4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四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下午</w:t>
            </w:r>
            <w:r>
              <w:rPr>
                <w:rFonts w:hint="eastAsia"/>
              </w:rPr>
              <w:t>4:00</w:t>
            </w:r>
            <w:r>
              <w:rPr>
                <w:rFonts w:hint="eastAsia"/>
              </w:rPr>
              <w:t>止</w:t>
            </w:r>
          </w:p>
          <w:p w:rsidR="00A32AFA" w:rsidRDefault="00A32AFA" w:rsidP="00A8482F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參選及提名表格可於即日起於本校校友會網頁</w:t>
            </w:r>
            <w:r w:rsidRPr="00C775A7">
              <w:rPr>
                <w:rFonts w:hint="eastAsia"/>
              </w:rPr>
              <w:t>下載</w:t>
            </w:r>
            <w:r>
              <w:rPr>
                <w:rFonts w:hint="eastAsia"/>
              </w:rPr>
              <w:t>或親臨本校校務處索取。</w:t>
            </w:r>
          </w:p>
          <w:p w:rsidR="00A32AFA" w:rsidRDefault="00A32AFA" w:rsidP="00A8482F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校務處辦公時間</w:t>
            </w:r>
            <w:r>
              <w:rPr>
                <w:rFonts w:hint="eastAsia"/>
              </w:rPr>
              <w:t>:</w:t>
            </w:r>
          </w:p>
          <w:p w:rsidR="00A32AFA" w:rsidRDefault="00A32AFA" w:rsidP="00A8482F">
            <w:pPr>
              <w:pStyle w:val="a4"/>
              <w:ind w:leftChars="0" w:left="240" w:rightChars="-44" w:right="-106" w:hangingChars="100" w:hanging="240"/>
            </w:pPr>
            <w:r>
              <w:t>-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星期一至五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上午</w:t>
            </w:r>
            <w:r>
              <w:rPr>
                <w:rFonts w:hint="eastAsia"/>
              </w:rPr>
              <w:t xml:space="preserve">9:00 </w:t>
            </w:r>
            <w:r>
              <w:t>–</w:t>
            </w:r>
            <w:r>
              <w:rPr>
                <w:rFonts w:hint="eastAsia"/>
              </w:rPr>
              <w:t xml:space="preserve"> 12:00</w:t>
            </w:r>
            <w:r>
              <w:rPr>
                <w:rFonts w:hint="eastAsia"/>
                <w:lang w:eastAsia="zh-HK"/>
              </w:rPr>
              <w:t>及</w:t>
            </w:r>
            <w:r>
              <w:rPr>
                <w:rFonts w:hint="eastAsia"/>
              </w:rPr>
              <w:t>下午</w:t>
            </w:r>
            <w:r>
              <w:rPr>
                <w:rFonts w:hint="eastAsia"/>
              </w:rPr>
              <w:t xml:space="preserve">2:00 </w:t>
            </w:r>
            <w:r>
              <w:t>–</w:t>
            </w:r>
            <w:r>
              <w:rPr>
                <w:rFonts w:hint="eastAsia"/>
              </w:rPr>
              <w:t xml:space="preserve"> 4:00)</w:t>
            </w:r>
          </w:p>
          <w:p w:rsidR="00A32AFA" w:rsidRDefault="00A32AFA" w:rsidP="00A8482F">
            <w:r>
              <w:rPr>
                <w:rFonts w:hint="eastAsia"/>
              </w:rPr>
              <w:t xml:space="preserve">- </w:t>
            </w:r>
            <w:r>
              <w:rPr>
                <w:rFonts w:hint="eastAsia"/>
              </w:rPr>
              <w:t>星期六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上午</w:t>
            </w:r>
            <w:r>
              <w:rPr>
                <w:rFonts w:hint="eastAsia"/>
              </w:rPr>
              <w:t xml:space="preserve">9:00 </w:t>
            </w:r>
            <w:r>
              <w:t>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eastAsia="zh-HK"/>
              </w:rPr>
              <w:t>中午</w:t>
            </w:r>
            <w:r>
              <w:rPr>
                <w:rFonts w:hint="eastAsia"/>
              </w:rPr>
              <w:t>12:00)</w:t>
            </w:r>
          </w:p>
          <w:p w:rsidR="00A32AFA" w:rsidRDefault="00A32AFA" w:rsidP="00A8482F">
            <w:r>
              <w:rPr>
                <w:rFonts w:hint="eastAsia"/>
              </w:rPr>
              <w:t xml:space="preserve">- </w:t>
            </w:r>
            <w:r w:rsidRPr="00D17B81">
              <w:rPr>
                <w:rFonts w:hint="eastAsia"/>
              </w:rPr>
              <w:t>公眾假期</w:t>
            </w:r>
            <w:r w:rsidRPr="00D17B81">
              <w:rPr>
                <w:rFonts w:hint="eastAsia"/>
              </w:rPr>
              <w:t>(</w:t>
            </w:r>
            <w:r w:rsidRPr="00D17B81">
              <w:rPr>
                <w:rFonts w:hint="eastAsia"/>
              </w:rPr>
              <w:t>休息</w:t>
            </w:r>
            <w:r w:rsidRPr="00D17B81">
              <w:rPr>
                <w:rFonts w:hint="eastAsia"/>
              </w:rPr>
              <w:t>)</w:t>
            </w:r>
          </w:p>
        </w:tc>
      </w:tr>
      <w:tr w:rsidR="00A32AFA" w:rsidRPr="00EE46D9" w:rsidTr="00A8482F">
        <w:tc>
          <w:tcPr>
            <w:tcW w:w="2410" w:type="dxa"/>
          </w:tcPr>
          <w:p w:rsidR="00A32AFA" w:rsidRDefault="00A32AFA" w:rsidP="00A8482F">
            <w:pPr>
              <w:spacing w:line="360" w:lineRule="auto"/>
              <w:jc w:val="center"/>
            </w:pPr>
            <w:r>
              <w:t>2</w:t>
            </w:r>
            <w:r w:rsidR="00B40C45">
              <w:t>4</w:t>
            </w:r>
            <w:r>
              <w:t>/</w:t>
            </w:r>
            <w:r w:rsidR="00B40C45">
              <w:t>4</w:t>
            </w:r>
            <w:r>
              <w:t>(</w:t>
            </w:r>
            <w:r>
              <w:rPr>
                <w:rFonts w:hint="eastAsia"/>
              </w:rPr>
              <w:t>五</w:t>
            </w:r>
            <w:r>
              <w:t>)</w:t>
            </w:r>
          </w:p>
        </w:tc>
        <w:tc>
          <w:tcPr>
            <w:tcW w:w="7513" w:type="dxa"/>
          </w:tcPr>
          <w:p w:rsidR="00A32AFA" w:rsidRDefault="00A32AFA" w:rsidP="00A8482F">
            <w:pPr>
              <w:pStyle w:val="a4"/>
              <w:numPr>
                <w:ilvl w:val="0"/>
                <w:numId w:val="2"/>
              </w:numPr>
              <w:spacing w:line="360" w:lineRule="auto"/>
              <w:ind w:leftChars="0"/>
            </w:pPr>
            <w:r>
              <w:rPr>
                <w:rFonts w:hint="eastAsia"/>
              </w:rPr>
              <w:t>透過</w:t>
            </w:r>
            <w:r>
              <w:rPr>
                <w:rFonts w:hint="eastAsia"/>
                <w:lang w:eastAsia="zh-HK"/>
              </w:rPr>
              <w:t>本校</w:t>
            </w:r>
            <w:r>
              <w:rPr>
                <w:rFonts w:hint="eastAsia"/>
              </w:rPr>
              <w:t>網頁及本校前座禮堂公佈候選名單</w:t>
            </w:r>
          </w:p>
        </w:tc>
      </w:tr>
      <w:tr w:rsidR="00A32AFA" w:rsidRPr="00EE46D9" w:rsidTr="00A8482F">
        <w:tc>
          <w:tcPr>
            <w:tcW w:w="2410" w:type="dxa"/>
          </w:tcPr>
          <w:p w:rsidR="00A32AFA" w:rsidRDefault="00B40C45" w:rsidP="00A8482F">
            <w:pPr>
              <w:ind w:rightChars="-44" w:right="-106"/>
              <w:rPr>
                <w:lang w:eastAsia="zh-HK"/>
              </w:rPr>
            </w:pPr>
            <w:r>
              <w:t>15</w:t>
            </w:r>
            <w:r w:rsidR="00A32AFA">
              <w:t>/</w:t>
            </w:r>
            <w:r>
              <w:t>5</w:t>
            </w:r>
            <w:r w:rsidR="00A32AFA">
              <w:t>(</w:t>
            </w:r>
            <w:r w:rsidR="00A32AFA">
              <w:rPr>
                <w:rFonts w:hint="eastAsia"/>
                <w:lang w:eastAsia="zh-HK"/>
              </w:rPr>
              <w:t>五</w:t>
            </w:r>
            <w:r w:rsidR="00A32AFA">
              <w:t>)</w:t>
            </w:r>
            <w:r w:rsidR="00A32AFA">
              <w:rPr>
                <w:rFonts w:hint="eastAsia"/>
                <w:lang w:eastAsia="zh-HK"/>
              </w:rPr>
              <w:t>及</w:t>
            </w:r>
            <w:r w:rsidR="00A32AFA">
              <w:rPr>
                <w:rFonts w:hint="eastAsia"/>
              </w:rPr>
              <w:t>1</w:t>
            </w:r>
            <w:r>
              <w:t>6</w:t>
            </w:r>
            <w:r w:rsidR="00A32AFA">
              <w:rPr>
                <w:rFonts w:hint="eastAsia"/>
                <w:lang w:eastAsia="zh-HK"/>
              </w:rPr>
              <w:t>/</w:t>
            </w:r>
            <w:r>
              <w:rPr>
                <w:lang w:eastAsia="zh-HK"/>
              </w:rPr>
              <w:t>5</w:t>
            </w:r>
            <w:r w:rsidR="00A32AFA">
              <w:rPr>
                <w:rFonts w:hint="eastAsia"/>
                <w:lang w:eastAsia="zh-HK"/>
              </w:rPr>
              <w:t>(</w:t>
            </w:r>
            <w:r w:rsidR="00A32AFA">
              <w:rPr>
                <w:rFonts w:hint="eastAsia"/>
                <w:lang w:eastAsia="zh-HK"/>
              </w:rPr>
              <w:t>六</w:t>
            </w:r>
            <w:r w:rsidR="00A32AFA">
              <w:rPr>
                <w:rFonts w:hint="eastAsia"/>
                <w:lang w:eastAsia="zh-HK"/>
              </w:rPr>
              <w:t>)</w:t>
            </w:r>
          </w:p>
          <w:p w:rsidR="00A32AFA" w:rsidRDefault="00A32AFA" w:rsidP="00A8482F">
            <w:pPr>
              <w:jc w:val="center"/>
            </w:pPr>
            <w:r>
              <w:rPr>
                <w:rFonts w:hint="eastAsia"/>
              </w:rPr>
              <w:t>下午</w:t>
            </w:r>
            <w:r>
              <w:rPr>
                <w:rFonts w:hint="eastAsia"/>
              </w:rPr>
              <w:t>3:00</w:t>
            </w:r>
            <w:r>
              <w:rPr>
                <w:rFonts w:hint="eastAsia"/>
              </w:rPr>
              <w:t>止</w:t>
            </w:r>
          </w:p>
          <w:p w:rsidR="00A32AFA" w:rsidRDefault="00A32AFA" w:rsidP="00A8482F">
            <w:pPr>
              <w:jc w:val="center"/>
            </w:pPr>
            <w:r>
              <w:t>(</w:t>
            </w:r>
            <w:r>
              <w:rPr>
                <w:rFonts w:hint="eastAsia"/>
                <w:lang w:eastAsia="zh-HK"/>
              </w:rPr>
              <w:t>共</w:t>
            </w:r>
            <w:r>
              <w:rPr>
                <w:rFonts w:hint="eastAsia"/>
              </w:rPr>
              <w:t>22</w:t>
            </w:r>
            <w:r>
              <w:rPr>
                <w:rFonts w:hint="eastAsia"/>
                <w:lang w:eastAsia="zh-HK"/>
              </w:rPr>
              <w:t>日</w:t>
            </w:r>
            <w:r>
              <w:t>)</w:t>
            </w:r>
          </w:p>
        </w:tc>
        <w:tc>
          <w:tcPr>
            <w:tcW w:w="7513" w:type="dxa"/>
          </w:tcPr>
          <w:p w:rsidR="00A32AFA" w:rsidRDefault="00A32AFA" w:rsidP="00A8482F">
            <w:pPr>
              <w:pStyle w:val="a4"/>
              <w:numPr>
                <w:ilvl w:val="0"/>
                <w:numId w:val="2"/>
              </w:numPr>
              <w:ind w:leftChars="0" w:rightChars="-57" w:right="-137"/>
            </w:pPr>
            <w:r>
              <w:t>投票日期</w:t>
            </w:r>
            <w:r>
              <w:t>:</w:t>
            </w:r>
            <w:r>
              <w:rPr>
                <w:rFonts w:hint="eastAsia"/>
              </w:rPr>
              <w:t xml:space="preserve"> </w:t>
            </w:r>
            <w:r w:rsidR="00B40C45">
              <w:t>15</w:t>
            </w:r>
            <w:r>
              <w:rPr>
                <w:rFonts w:hint="eastAsia"/>
              </w:rPr>
              <w:t>/</w:t>
            </w:r>
            <w:r w:rsidR="00B40C45">
              <w:t>5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五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  <w:lang w:eastAsia="zh-HK"/>
              </w:rPr>
              <w:t>及</w:t>
            </w:r>
            <w:r>
              <w:rPr>
                <w:rFonts w:hint="eastAsia"/>
                <w:lang w:eastAsia="zh-HK"/>
              </w:rPr>
              <w:t>1</w:t>
            </w:r>
            <w:r w:rsidR="00B40C45">
              <w:rPr>
                <w:lang w:eastAsia="zh-HK"/>
              </w:rPr>
              <w:t>6</w:t>
            </w:r>
            <w:r>
              <w:rPr>
                <w:rFonts w:hint="eastAsia"/>
                <w:lang w:eastAsia="zh-HK"/>
              </w:rPr>
              <w:t>/</w:t>
            </w:r>
            <w:r w:rsidR="00B40C45">
              <w:rPr>
                <w:lang w:eastAsia="zh-HK"/>
              </w:rPr>
              <w:t>5</w:t>
            </w:r>
            <w:r>
              <w:rPr>
                <w:rFonts w:hint="eastAsia"/>
                <w:lang w:eastAsia="zh-HK"/>
              </w:rPr>
              <w:t>(</w:t>
            </w:r>
            <w:r>
              <w:rPr>
                <w:rFonts w:hint="eastAsia"/>
                <w:lang w:eastAsia="zh-HK"/>
              </w:rPr>
              <w:t>六</w:t>
            </w:r>
            <w:r>
              <w:rPr>
                <w:rFonts w:hint="eastAsia"/>
                <w:lang w:eastAsia="zh-HK"/>
              </w:rPr>
              <w:t>)</w:t>
            </w:r>
            <w:r>
              <w:rPr>
                <w:rFonts w:hint="eastAsia"/>
              </w:rPr>
              <w:t>上午</w:t>
            </w:r>
            <w:r>
              <w:rPr>
                <w:rFonts w:hint="eastAsia"/>
              </w:rPr>
              <w:t>9:00</w:t>
            </w:r>
            <w:r>
              <w:rPr>
                <w:rFonts w:hint="eastAsia"/>
                <w:lang w:eastAsia="zh-HK"/>
              </w:rPr>
              <w:t>至</w:t>
            </w:r>
            <w:r>
              <w:rPr>
                <w:rFonts w:hint="eastAsia"/>
              </w:rPr>
              <w:t>下午</w:t>
            </w:r>
            <w:r>
              <w:rPr>
                <w:rFonts w:hint="eastAsia"/>
              </w:rPr>
              <w:t>3:00</w:t>
            </w:r>
            <w:r>
              <w:rPr>
                <w:rFonts w:hint="eastAsia"/>
              </w:rPr>
              <w:t>止</w:t>
            </w:r>
          </w:p>
          <w:p w:rsidR="00A32AFA" w:rsidRDefault="00A32AFA" w:rsidP="00A8482F">
            <w:pPr>
              <w:pStyle w:val="a4"/>
              <w:numPr>
                <w:ilvl w:val="0"/>
                <w:numId w:val="2"/>
              </w:numPr>
              <w:ind w:leftChars="0"/>
            </w:pPr>
            <w:r>
              <w:t>校友需親臨本校投票</w:t>
            </w:r>
          </w:p>
        </w:tc>
      </w:tr>
      <w:tr w:rsidR="00A32AFA" w:rsidRPr="00EE46D9" w:rsidTr="00A8482F">
        <w:tc>
          <w:tcPr>
            <w:tcW w:w="2410" w:type="dxa"/>
          </w:tcPr>
          <w:p w:rsidR="00A32AFA" w:rsidRDefault="00A32AFA" w:rsidP="00A8482F">
            <w:pPr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1</w:t>
            </w:r>
            <w:r w:rsidR="00EE1155">
              <w:rPr>
                <w:lang w:eastAsia="zh-HK"/>
              </w:rPr>
              <w:t>6</w:t>
            </w:r>
            <w:r>
              <w:rPr>
                <w:rFonts w:hint="eastAsia"/>
                <w:lang w:eastAsia="zh-HK"/>
              </w:rPr>
              <w:t>/</w:t>
            </w:r>
            <w:r w:rsidR="00EE1155">
              <w:rPr>
                <w:lang w:eastAsia="zh-HK"/>
              </w:rPr>
              <w:t>5</w:t>
            </w:r>
            <w:r>
              <w:rPr>
                <w:rFonts w:hint="eastAsia"/>
                <w:lang w:eastAsia="zh-HK"/>
              </w:rPr>
              <w:t>(</w:t>
            </w:r>
            <w:r>
              <w:rPr>
                <w:rFonts w:hint="eastAsia"/>
                <w:lang w:eastAsia="zh-HK"/>
              </w:rPr>
              <w:t>六</w:t>
            </w:r>
            <w:r>
              <w:rPr>
                <w:rFonts w:hint="eastAsia"/>
                <w:lang w:eastAsia="zh-HK"/>
              </w:rPr>
              <w:t>)</w:t>
            </w:r>
          </w:p>
          <w:p w:rsidR="00A32AFA" w:rsidRDefault="00A32AFA" w:rsidP="00A8482F">
            <w:pPr>
              <w:jc w:val="center"/>
            </w:pPr>
            <w:r>
              <w:rPr>
                <w:rFonts w:hint="eastAsia"/>
              </w:rPr>
              <w:t>下午</w:t>
            </w:r>
            <w:r>
              <w:rPr>
                <w:rFonts w:hint="eastAsia"/>
              </w:rPr>
              <w:t>3:00</w:t>
            </w:r>
          </w:p>
        </w:tc>
        <w:tc>
          <w:tcPr>
            <w:tcW w:w="7513" w:type="dxa"/>
          </w:tcPr>
          <w:p w:rsidR="00A32AFA" w:rsidRDefault="00A32AFA" w:rsidP="00A8482F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點票</w:t>
            </w:r>
            <w:r>
              <w:rPr>
                <w:rFonts w:hint="eastAsia"/>
              </w:rPr>
              <w:t xml:space="preserve">: </w:t>
            </w:r>
            <w:r w:rsidRPr="00AC7573">
              <w:rPr>
                <w:rFonts w:hint="eastAsia"/>
              </w:rPr>
              <w:t>下午</w:t>
            </w:r>
            <w:r>
              <w:rPr>
                <w:rFonts w:hint="eastAsia"/>
              </w:rPr>
              <w:t>3</w:t>
            </w:r>
            <w:r w:rsidRPr="00AC7573">
              <w:rPr>
                <w:rFonts w:hint="eastAsia"/>
              </w:rPr>
              <w:t>時</w:t>
            </w:r>
          </w:p>
          <w:p w:rsidR="00A32AFA" w:rsidRDefault="00A32AFA" w:rsidP="00A8482F">
            <w:pPr>
              <w:pStyle w:val="a4"/>
              <w:numPr>
                <w:ilvl w:val="0"/>
                <w:numId w:val="2"/>
              </w:numPr>
              <w:ind w:leftChars="0" w:rightChars="-57" w:right="-137"/>
            </w:pPr>
            <w:r>
              <w:rPr>
                <w:rFonts w:hint="eastAsia"/>
              </w:rPr>
              <w:t>由選舉主任及校監或校長監票</w:t>
            </w:r>
          </w:p>
        </w:tc>
      </w:tr>
      <w:tr w:rsidR="00A32AFA" w:rsidTr="00A8482F">
        <w:tc>
          <w:tcPr>
            <w:tcW w:w="2410" w:type="dxa"/>
          </w:tcPr>
          <w:p w:rsidR="00A32AFA" w:rsidRDefault="00EE1155" w:rsidP="00A8482F">
            <w:pPr>
              <w:spacing w:line="360" w:lineRule="auto"/>
              <w:jc w:val="center"/>
            </w:pPr>
            <w:r>
              <w:t>18</w:t>
            </w:r>
            <w:r w:rsidR="00A32AFA">
              <w:t>/</w:t>
            </w:r>
            <w:r>
              <w:t>5</w:t>
            </w:r>
            <w:r w:rsidR="00A32AFA">
              <w:t>(</w:t>
            </w:r>
            <w:r w:rsidR="00A32AFA">
              <w:rPr>
                <w:rFonts w:hint="eastAsia"/>
                <w:lang w:eastAsia="zh-HK"/>
              </w:rPr>
              <w:t>一</w:t>
            </w:r>
            <w:r w:rsidR="00A32AFA">
              <w:t>)</w:t>
            </w:r>
          </w:p>
        </w:tc>
        <w:tc>
          <w:tcPr>
            <w:tcW w:w="7513" w:type="dxa"/>
          </w:tcPr>
          <w:p w:rsidR="00A32AFA" w:rsidRDefault="00A32AFA" w:rsidP="00A8482F">
            <w:pPr>
              <w:pStyle w:val="a4"/>
              <w:numPr>
                <w:ilvl w:val="0"/>
                <w:numId w:val="3"/>
              </w:numPr>
              <w:spacing w:line="360" w:lineRule="auto"/>
              <w:ind w:leftChars="0"/>
            </w:pPr>
            <w:r>
              <w:rPr>
                <w:rFonts w:hint="eastAsia"/>
              </w:rPr>
              <w:t>於本校校友會網頁公佈選舉結果</w:t>
            </w:r>
          </w:p>
        </w:tc>
      </w:tr>
      <w:tr w:rsidR="00A32AFA" w:rsidTr="00A8482F">
        <w:tc>
          <w:tcPr>
            <w:tcW w:w="2410" w:type="dxa"/>
          </w:tcPr>
          <w:p w:rsidR="00A32AFA" w:rsidRDefault="00EE1155" w:rsidP="00A8482F">
            <w:pPr>
              <w:jc w:val="center"/>
            </w:pPr>
            <w:r>
              <w:t>19</w:t>
            </w:r>
            <w:r w:rsidR="00A32AFA">
              <w:t>/</w:t>
            </w:r>
            <w:r>
              <w:t>5</w:t>
            </w:r>
            <w:r w:rsidR="00A32AFA">
              <w:rPr>
                <w:rFonts w:hint="eastAsia"/>
              </w:rPr>
              <w:t>(</w:t>
            </w:r>
            <w:r w:rsidR="00A32AFA">
              <w:rPr>
                <w:rFonts w:hint="eastAsia"/>
              </w:rPr>
              <w:t>二</w:t>
            </w:r>
            <w:r w:rsidR="00A32AFA">
              <w:rPr>
                <w:rFonts w:hint="eastAsia"/>
              </w:rPr>
              <w:t xml:space="preserve">) </w:t>
            </w:r>
            <w:r w:rsidR="00A32AFA">
              <w:t>–</w:t>
            </w:r>
            <w:r w:rsidR="00A32AFA">
              <w:rPr>
                <w:rFonts w:hint="eastAsia"/>
              </w:rPr>
              <w:t xml:space="preserve"> </w:t>
            </w:r>
            <w:r>
              <w:t>26</w:t>
            </w:r>
            <w:r w:rsidR="00A32AFA">
              <w:rPr>
                <w:rFonts w:hint="eastAsia"/>
              </w:rPr>
              <w:t>/</w:t>
            </w:r>
            <w:r>
              <w:t>5</w:t>
            </w:r>
            <w:r w:rsidR="00A32AFA">
              <w:rPr>
                <w:rFonts w:hint="eastAsia"/>
              </w:rPr>
              <w:t>(</w:t>
            </w:r>
            <w:r w:rsidR="00A32AFA">
              <w:rPr>
                <w:rFonts w:hint="eastAsia"/>
              </w:rPr>
              <w:t>二</w:t>
            </w:r>
            <w:r w:rsidR="00A32AFA">
              <w:rPr>
                <w:rFonts w:hint="eastAsia"/>
              </w:rPr>
              <w:t>)</w:t>
            </w:r>
          </w:p>
          <w:p w:rsidR="00A32AFA" w:rsidRDefault="00A32AFA" w:rsidP="00A8482F">
            <w:pPr>
              <w:jc w:val="center"/>
            </w:pPr>
            <w:r>
              <w:rPr>
                <w:rFonts w:hint="eastAsia"/>
              </w:rPr>
              <w:t>下午</w:t>
            </w:r>
            <w:r>
              <w:rPr>
                <w:rFonts w:hint="eastAsia"/>
              </w:rPr>
              <w:t>3:00</w:t>
            </w:r>
            <w:r>
              <w:rPr>
                <w:rFonts w:hint="eastAsia"/>
              </w:rPr>
              <w:t>止</w:t>
            </w:r>
          </w:p>
          <w:p w:rsidR="00A32AFA" w:rsidRDefault="00A32AFA" w:rsidP="00A8482F">
            <w:pPr>
              <w:jc w:val="center"/>
            </w:pPr>
            <w:r>
              <w:t>(</w:t>
            </w:r>
            <w:r>
              <w:rPr>
                <w:rFonts w:hint="eastAsia"/>
                <w:lang w:eastAsia="zh-HK"/>
              </w:rPr>
              <w:t>共</w:t>
            </w:r>
            <w:r>
              <w:rPr>
                <w:rFonts w:hint="eastAsia"/>
                <w:lang w:eastAsia="zh-HK"/>
              </w:rPr>
              <w:t>8</w:t>
            </w:r>
            <w:r>
              <w:rPr>
                <w:rFonts w:hint="eastAsia"/>
                <w:lang w:eastAsia="zh-HK"/>
              </w:rPr>
              <w:t>日</w:t>
            </w:r>
            <w:r>
              <w:t>)</w:t>
            </w:r>
          </w:p>
        </w:tc>
        <w:tc>
          <w:tcPr>
            <w:tcW w:w="7513" w:type="dxa"/>
          </w:tcPr>
          <w:p w:rsidR="00A32AFA" w:rsidRDefault="00A32AFA" w:rsidP="00A8482F">
            <w:pPr>
              <w:pStyle w:val="a4"/>
              <w:numPr>
                <w:ilvl w:val="0"/>
                <w:numId w:val="3"/>
              </w:numPr>
              <w:ind w:leftChars="0"/>
            </w:pPr>
            <w:r>
              <w:t>上</w:t>
            </w:r>
            <w:r>
              <w:rPr>
                <w:rFonts w:hint="eastAsia"/>
              </w:rPr>
              <w:t>訴期</w:t>
            </w:r>
            <w:r>
              <w:rPr>
                <w:rFonts w:hint="eastAsia"/>
              </w:rPr>
              <w:t xml:space="preserve">: </w:t>
            </w:r>
            <w:r>
              <w:rPr>
                <w:rFonts w:hint="eastAsia"/>
              </w:rPr>
              <w:t>落選候選人可在結果公佈的一星期內，以書面方式向校友會提出上訴，並列出上訴理由，再由本會及校方成立上訴委員會調查。</w:t>
            </w:r>
          </w:p>
        </w:tc>
      </w:tr>
      <w:tr w:rsidR="00A32AFA" w:rsidTr="00A8482F">
        <w:tc>
          <w:tcPr>
            <w:tcW w:w="2410" w:type="dxa"/>
          </w:tcPr>
          <w:p w:rsidR="00A32AFA" w:rsidRDefault="00EE1155" w:rsidP="00A8482F">
            <w:pPr>
              <w:jc w:val="center"/>
            </w:pPr>
            <w:r>
              <w:t>9</w:t>
            </w:r>
            <w:r w:rsidR="00A32AFA">
              <w:rPr>
                <w:rFonts w:hint="eastAsia"/>
              </w:rPr>
              <w:t>/</w:t>
            </w:r>
            <w:r>
              <w:t>6</w:t>
            </w:r>
            <w:r w:rsidR="00A32AFA">
              <w:t>(</w:t>
            </w:r>
            <w:r w:rsidR="00A32AFA">
              <w:rPr>
                <w:rFonts w:hint="eastAsia"/>
              </w:rPr>
              <w:t>二</w:t>
            </w:r>
            <w:r w:rsidR="00A32AFA">
              <w:t>)</w:t>
            </w:r>
            <w:r w:rsidR="00A32AFA">
              <w:rPr>
                <w:rFonts w:hint="eastAsia"/>
                <w:lang w:eastAsia="zh-HK"/>
              </w:rPr>
              <w:t>或以前</w:t>
            </w:r>
          </w:p>
          <w:p w:rsidR="00A32AFA" w:rsidRDefault="00A32AFA" w:rsidP="00A8482F">
            <w:pPr>
              <w:jc w:val="center"/>
            </w:pPr>
            <w:r>
              <w:t>(</w:t>
            </w:r>
            <w:r>
              <w:rPr>
                <w:rFonts w:hint="eastAsia"/>
                <w:lang w:eastAsia="zh-HK"/>
              </w:rPr>
              <w:t>共</w:t>
            </w:r>
            <w:r>
              <w:rPr>
                <w:rFonts w:hint="eastAsia"/>
                <w:lang w:eastAsia="zh-HK"/>
              </w:rPr>
              <w:t>1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  <w:lang w:eastAsia="zh-HK"/>
              </w:rPr>
              <w:t>日</w:t>
            </w:r>
            <w:r>
              <w:t>)</w:t>
            </w:r>
          </w:p>
        </w:tc>
        <w:tc>
          <w:tcPr>
            <w:tcW w:w="7513" w:type="dxa"/>
          </w:tcPr>
          <w:p w:rsidR="00A32AFA" w:rsidRDefault="00A32AFA" w:rsidP="00A8482F">
            <w:pPr>
              <w:pStyle w:val="a4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本會及校方成立上訴委員會</w:t>
            </w:r>
            <w:r>
              <w:rPr>
                <w:rFonts w:hint="eastAsia"/>
                <w:lang w:eastAsia="zh-HK"/>
              </w:rPr>
              <w:t>對所有上訴進行</w:t>
            </w:r>
            <w:r>
              <w:rPr>
                <w:rFonts w:hint="eastAsia"/>
              </w:rPr>
              <w:t>調查，</w:t>
            </w:r>
            <w:r>
              <w:rPr>
                <w:rFonts w:hint="eastAsia"/>
                <w:lang w:eastAsia="zh-HK"/>
              </w:rPr>
              <w:t>並於十四天內進行回覆</w:t>
            </w:r>
            <w:r>
              <w:rPr>
                <w:rFonts w:hint="eastAsia"/>
              </w:rPr>
              <w:t>。</w:t>
            </w:r>
          </w:p>
        </w:tc>
      </w:tr>
    </w:tbl>
    <w:p w:rsidR="00A32AFA" w:rsidRDefault="00A32AFA" w:rsidP="00A32AFA">
      <w:pPr>
        <w:jc w:val="center"/>
      </w:pPr>
    </w:p>
    <w:p w:rsidR="00A32AFA" w:rsidRDefault="00A32AFA" w:rsidP="00A32AFA">
      <w:pPr>
        <w:jc w:val="center"/>
      </w:pPr>
    </w:p>
    <w:p w:rsidR="00A32AFA" w:rsidRDefault="00A32AFA" w:rsidP="00A32AFA">
      <w:pPr>
        <w:jc w:val="center"/>
      </w:pPr>
    </w:p>
    <w:p w:rsidR="00A32AFA" w:rsidRDefault="00A32AFA" w:rsidP="00A32AFA">
      <w:pPr>
        <w:jc w:val="center"/>
      </w:pPr>
    </w:p>
    <w:p w:rsidR="00A32AFA" w:rsidRPr="009717CF" w:rsidRDefault="00A32AFA" w:rsidP="00A32AFA">
      <w:pPr>
        <w:jc w:val="center"/>
      </w:pPr>
    </w:p>
    <w:p w:rsidR="00A32AFA" w:rsidRPr="009717CF" w:rsidRDefault="00A32AFA" w:rsidP="00A32AFA">
      <w:pPr>
        <w:jc w:val="center"/>
      </w:pPr>
    </w:p>
    <w:p w:rsidR="00A32AFA" w:rsidRPr="009717CF" w:rsidRDefault="00A32AFA" w:rsidP="00A32AFA">
      <w:pPr>
        <w:jc w:val="center"/>
      </w:pPr>
    </w:p>
    <w:p w:rsidR="00A32AFA" w:rsidRPr="009717CF" w:rsidRDefault="00A32AFA" w:rsidP="00A32AFA">
      <w:pPr>
        <w:jc w:val="center"/>
      </w:pPr>
    </w:p>
    <w:p w:rsidR="00A32AFA" w:rsidRPr="009717CF" w:rsidRDefault="00A32AFA" w:rsidP="00A32AFA">
      <w:pPr>
        <w:jc w:val="center"/>
      </w:pPr>
    </w:p>
    <w:p w:rsidR="002D372E" w:rsidRPr="00A32AFA" w:rsidRDefault="002D372E"/>
    <w:sectPr w:rsidR="002D372E" w:rsidRPr="00A32AF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C45" w:rsidRDefault="00B40C45" w:rsidP="00B40C45">
      <w:r>
        <w:separator/>
      </w:r>
    </w:p>
  </w:endnote>
  <w:endnote w:type="continuationSeparator" w:id="0">
    <w:p w:rsidR="00B40C45" w:rsidRDefault="00B40C45" w:rsidP="00B40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C45" w:rsidRDefault="00B40C45" w:rsidP="00B40C45">
      <w:r>
        <w:separator/>
      </w:r>
    </w:p>
  </w:footnote>
  <w:footnote w:type="continuationSeparator" w:id="0">
    <w:p w:rsidR="00B40C45" w:rsidRDefault="00B40C45" w:rsidP="00B40C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335B8"/>
    <w:multiLevelType w:val="hybridMultilevel"/>
    <w:tmpl w:val="6C1CE39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8100F70"/>
    <w:multiLevelType w:val="hybridMultilevel"/>
    <w:tmpl w:val="F10E39D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B5F4294"/>
    <w:multiLevelType w:val="hybridMultilevel"/>
    <w:tmpl w:val="8ACEA63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AFA"/>
    <w:rsid w:val="002D372E"/>
    <w:rsid w:val="004A682F"/>
    <w:rsid w:val="00A32AFA"/>
    <w:rsid w:val="00B40C45"/>
    <w:rsid w:val="00CE7117"/>
    <w:rsid w:val="00DD2E52"/>
    <w:rsid w:val="00EE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2EF500F-44A5-4EB6-A000-1483293A7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AF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A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2AF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B40C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40C4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40C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40C45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D2E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D2E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88</Words>
  <Characters>503</Characters>
  <Application>Microsoft Office Word</Application>
  <DocSecurity>0</DocSecurity>
  <Lines>4</Lines>
  <Paragraphs>1</Paragraphs>
  <ScaleCrop>false</ScaleCrop>
  <Company>HP</Company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wongly</dc:creator>
  <cp:keywords/>
  <dc:description/>
  <cp:lastModifiedBy>wongly</cp:lastModifiedBy>
  <cp:revision>4</cp:revision>
  <cp:lastPrinted>2020-02-14T03:11:00Z</cp:lastPrinted>
  <dcterms:created xsi:type="dcterms:W3CDTF">2020-02-05T08:18:00Z</dcterms:created>
  <dcterms:modified xsi:type="dcterms:W3CDTF">2020-02-14T03:42:00Z</dcterms:modified>
</cp:coreProperties>
</file>